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A9" w:rsidRPr="00E53F61" w:rsidRDefault="003045A9" w:rsidP="003045A9">
      <w:pPr>
        <w:jc w:val="left"/>
        <w:rPr>
          <w:rFonts w:ascii="仿宋" w:eastAsia="仿宋" w:hAnsi="仿宋"/>
          <w:color w:val="000000" w:themeColor="text1"/>
          <w:sz w:val="30"/>
          <w:szCs w:val="30"/>
        </w:rPr>
      </w:pPr>
      <w:r w:rsidRPr="00E53F61">
        <w:rPr>
          <w:rFonts w:ascii="仿宋" w:eastAsia="仿宋" w:hAnsi="仿宋" w:hint="eastAsia"/>
          <w:color w:val="000000" w:themeColor="text1"/>
          <w:sz w:val="30"/>
          <w:szCs w:val="30"/>
        </w:rPr>
        <w:t>附件：</w:t>
      </w:r>
    </w:p>
    <w:p w:rsidR="003045A9" w:rsidRPr="00E53F61" w:rsidRDefault="003045A9" w:rsidP="003045A9">
      <w:pPr>
        <w:jc w:val="center"/>
        <w:rPr>
          <w:rFonts w:ascii="黑体" w:eastAsia="黑体" w:hAnsi="黑体"/>
          <w:b/>
          <w:color w:val="000000" w:themeColor="text1"/>
          <w:sz w:val="36"/>
          <w:szCs w:val="36"/>
        </w:rPr>
      </w:pPr>
      <w:r w:rsidRPr="00E53F61">
        <w:rPr>
          <w:rFonts w:ascii="黑体" w:eastAsia="黑体" w:hAnsi="黑体" w:hint="eastAsia"/>
          <w:b/>
          <w:color w:val="000000" w:themeColor="text1"/>
          <w:sz w:val="36"/>
          <w:szCs w:val="36"/>
        </w:rPr>
        <w:t>浙江省造价咨询企业培育活动指引</w:t>
      </w:r>
    </w:p>
    <w:p w:rsidR="003045A9" w:rsidRDefault="003045A9" w:rsidP="003045A9">
      <w:pPr>
        <w:spacing w:line="360" w:lineRule="auto"/>
        <w:ind w:left="2" w:firstLine="424"/>
        <w:jc w:val="left"/>
        <w:rPr>
          <w:rFonts w:ascii="仿宋" w:eastAsia="仿宋" w:hAnsi="仿宋"/>
          <w:b/>
          <w:color w:val="000000" w:themeColor="text1"/>
          <w:sz w:val="32"/>
          <w:szCs w:val="32"/>
        </w:rPr>
      </w:pPr>
    </w:p>
    <w:p w:rsidR="003045A9" w:rsidRDefault="003045A9" w:rsidP="003045A9">
      <w:pPr>
        <w:spacing w:line="360" w:lineRule="auto"/>
        <w:ind w:left="2" w:firstLineChars="200" w:firstLine="643"/>
        <w:jc w:val="left"/>
        <w:rPr>
          <w:rFonts w:ascii="仿宋" w:eastAsia="仿宋" w:hAnsi="仿宋"/>
          <w:color w:val="000000" w:themeColor="text1"/>
          <w:sz w:val="32"/>
          <w:szCs w:val="32"/>
        </w:rPr>
      </w:pPr>
      <w:r w:rsidRPr="004A64C1">
        <w:rPr>
          <w:rFonts w:ascii="仿宋" w:eastAsia="仿宋" w:hAnsi="仿宋" w:hint="eastAsia"/>
          <w:b/>
          <w:color w:val="000000" w:themeColor="text1"/>
          <w:sz w:val="32"/>
          <w:szCs w:val="32"/>
        </w:rPr>
        <w:t>第一条</w:t>
      </w:r>
      <w:r w:rsidRPr="004A64C1">
        <w:rPr>
          <w:rFonts w:ascii="仿宋" w:eastAsia="仿宋" w:hAnsi="仿宋" w:hint="eastAsia"/>
          <w:color w:val="000000" w:themeColor="text1"/>
          <w:sz w:val="32"/>
          <w:szCs w:val="32"/>
        </w:rPr>
        <w:t xml:space="preserve"> 为进一步贯彻习近平总书记在民营企业座谈会上的讲话精神，全面落实</w:t>
      </w:r>
      <w:r>
        <w:rPr>
          <w:rFonts w:ascii="仿宋" w:eastAsia="仿宋" w:hAnsi="仿宋" w:hint="eastAsia"/>
          <w:color w:val="000000" w:themeColor="text1"/>
          <w:sz w:val="32"/>
          <w:szCs w:val="32"/>
        </w:rPr>
        <w:t>住房城乡</w:t>
      </w:r>
      <w:r w:rsidRPr="004A64C1">
        <w:rPr>
          <w:rFonts w:ascii="仿宋" w:eastAsia="仿宋" w:hAnsi="仿宋" w:hint="eastAsia"/>
          <w:color w:val="000000" w:themeColor="text1"/>
          <w:sz w:val="32"/>
          <w:szCs w:val="32"/>
        </w:rPr>
        <w:t>建设部和省委、省政府决策部署，根据《</w:t>
      </w:r>
      <w:r w:rsidRPr="004A64C1">
        <w:rPr>
          <w:rFonts w:ascii="仿宋" w:eastAsia="仿宋" w:hAnsi="仿宋"/>
          <w:color w:val="000000" w:themeColor="text1"/>
          <w:sz w:val="32"/>
          <w:szCs w:val="32"/>
        </w:rPr>
        <w:t>关于促进建设行业民营经济稳</w:t>
      </w:r>
      <w:bookmarkStart w:id="0" w:name="_GoBack"/>
      <w:bookmarkEnd w:id="0"/>
      <w:r w:rsidRPr="004A64C1">
        <w:rPr>
          <w:rFonts w:ascii="仿宋" w:eastAsia="仿宋" w:hAnsi="仿宋"/>
          <w:color w:val="000000" w:themeColor="text1"/>
          <w:sz w:val="32"/>
          <w:szCs w:val="32"/>
        </w:rPr>
        <w:t>定健康发展的若干意见》</w:t>
      </w:r>
      <w:r>
        <w:rPr>
          <w:rFonts w:ascii="仿宋" w:eastAsia="仿宋" w:hAnsi="仿宋"/>
          <w:color w:val="000000" w:themeColor="text1"/>
          <w:sz w:val="32"/>
          <w:szCs w:val="32"/>
        </w:rPr>
        <w:t>（</w:t>
      </w:r>
      <w:proofErr w:type="gramStart"/>
      <w:r w:rsidRPr="004A64C1">
        <w:rPr>
          <w:rFonts w:ascii="仿宋" w:eastAsia="仿宋" w:hAnsi="仿宋"/>
          <w:color w:val="000000" w:themeColor="text1"/>
          <w:sz w:val="32"/>
          <w:szCs w:val="32"/>
        </w:rPr>
        <w:t>浙</w:t>
      </w:r>
      <w:r w:rsidRPr="004A64C1">
        <w:rPr>
          <w:rFonts w:ascii="仿宋" w:eastAsia="仿宋" w:hAnsi="仿宋" w:hint="eastAsia"/>
          <w:color w:val="000000" w:themeColor="text1"/>
          <w:sz w:val="32"/>
          <w:szCs w:val="32"/>
        </w:rPr>
        <w:t>建〔2019〕</w:t>
      </w:r>
      <w:proofErr w:type="gramEnd"/>
      <w:r w:rsidRPr="004A64C1">
        <w:rPr>
          <w:rFonts w:ascii="仿宋" w:eastAsia="仿宋" w:hAnsi="仿宋" w:hint="eastAsia"/>
          <w:color w:val="000000" w:themeColor="text1"/>
          <w:sz w:val="32"/>
          <w:szCs w:val="32"/>
        </w:rPr>
        <w:t>1号</w:t>
      </w:r>
      <w:r>
        <w:rPr>
          <w:rFonts w:ascii="仿宋" w:eastAsia="仿宋" w:hAnsi="仿宋" w:hint="eastAsia"/>
          <w:color w:val="000000" w:themeColor="text1"/>
          <w:sz w:val="32"/>
          <w:szCs w:val="32"/>
        </w:rPr>
        <w:t>）</w:t>
      </w:r>
      <w:r w:rsidRPr="004A64C1">
        <w:rPr>
          <w:rFonts w:ascii="仿宋" w:eastAsia="仿宋" w:hAnsi="仿宋" w:hint="eastAsia"/>
          <w:color w:val="000000" w:themeColor="text1"/>
          <w:sz w:val="32"/>
          <w:szCs w:val="32"/>
        </w:rPr>
        <w:t>文</w:t>
      </w:r>
      <w:r>
        <w:rPr>
          <w:rFonts w:ascii="仿宋" w:eastAsia="仿宋" w:hAnsi="仿宋" w:hint="eastAsia"/>
          <w:color w:val="000000" w:themeColor="text1"/>
          <w:sz w:val="32"/>
          <w:szCs w:val="32"/>
        </w:rPr>
        <w:t>等</w:t>
      </w:r>
      <w:r w:rsidRPr="004A64C1">
        <w:rPr>
          <w:rFonts w:ascii="仿宋" w:eastAsia="仿宋" w:hAnsi="仿宋" w:hint="eastAsia"/>
          <w:color w:val="000000" w:themeColor="text1"/>
          <w:sz w:val="32"/>
          <w:szCs w:val="32"/>
        </w:rPr>
        <w:t>精神，为进一步培育品牌</w:t>
      </w:r>
      <w:r w:rsidRPr="004A64C1">
        <w:rPr>
          <w:rFonts w:ascii="仿宋" w:eastAsia="仿宋" w:hAnsi="仿宋"/>
          <w:color w:val="000000" w:themeColor="text1"/>
          <w:sz w:val="32"/>
          <w:szCs w:val="32"/>
        </w:rPr>
        <w:t>企业，树立优秀企业典型，积极推广好的经验，</w:t>
      </w:r>
      <w:r w:rsidRPr="004A64C1">
        <w:rPr>
          <w:rFonts w:ascii="仿宋" w:eastAsia="仿宋" w:hAnsi="仿宋" w:hint="eastAsia"/>
          <w:color w:val="000000" w:themeColor="text1"/>
          <w:sz w:val="32"/>
          <w:szCs w:val="32"/>
        </w:rPr>
        <w:t>不断提高造价咨询企业的服务质量和水平</w:t>
      </w:r>
      <w:r w:rsidRPr="004A64C1">
        <w:rPr>
          <w:rFonts w:ascii="仿宋" w:eastAsia="仿宋" w:hAnsi="仿宋"/>
          <w:color w:val="000000" w:themeColor="text1"/>
          <w:sz w:val="32"/>
          <w:szCs w:val="32"/>
        </w:rPr>
        <w:t>，结合本省实际，制定本</w:t>
      </w:r>
      <w:r w:rsidRPr="004A64C1">
        <w:rPr>
          <w:rFonts w:ascii="仿宋" w:eastAsia="仿宋" w:hAnsi="仿宋" w:hint="eastAsia"/>
          <w:color w:val="000000" w:themeColor="text1"/>
          <w:sz w:val="32"/>
          <w:szCs w:val="32"/>
        </w:rPr>
        <w:t>活动</w:t>
      </w:r>
      <w:r w:rsidRPr="004A64C1">
        <w:rPr>
          <w:rFonts w:ascii="仿宋" w:eastAsia="仿宋" w:hAnsi="仿宋"/>
          <w:color w:val="000000" w:themeColor="text1"/>
          <w:sz w:val="32"/>
          <w:szCs w:val="32"/>
        </w:rPr>
        <w:t>指引。</w:t>
      </w:r>
    </w:p>
    <w:p w:rsidR="003045A9" w:rsidRPr="004A64C1" w:rsidRDefault="003045A9" w:rsidP="003045A9">
      <w:pPr>
        <w:spacing w:line="360" w:lineRule="auto"/>
        <w:ind w:left="2" w:firstLineChars="200" w:firstLine="643"/>
        <w:jc w:val="left"/>
        <w:rPr>
          <w:rFonts w:ascii="仿宋" w:eastAsia="仿宋" w:hAnsi="仿宋"/>
          <w:color w:val="000000" w:themeColor="text1"/>
          <w:sz w:val="32"/>
          <w:szCs w:val="32"/>
        </w:rPr>
      </w:pPr>
      <w:r w:rsidRPr="004A64C1">
        <w:rPr>
          <w:rFonts w:ascii="仿宋" w:eastAsia="仿宋" w:hAnsi="仿宋" w:hint="eastAsia"/>
          <w:b/>
          <w:color w:val="000000" w:themeColor="text1"/>
          <w:sz w:val="32"/>
          <w:szCs w:val="32"/>
        </w:rPr>
        <w:t xml:space="preserve">第二条 </w:t>
      </w:r>
      <w:r w:rsidRPr="00C97DCD">
        <w:rPr>
          <w:rFonts w:ascii="仿宋" w:eastAsia="仿宋" w:hAnsi="仿宋" w:hint="eastAsia"/>
          <w:color w:val="000000" w:themeColor="text1"/>
          <w:sz w:val="32"/>
          <w:szCs w:val="32"/>
        </w:rPr>
        <w:t>浙江</w:t>
      </w:r>
      <w:r w:rsidRPr="004A64C1">
        <w:rPr>
          <w:rFonts w:ascii="仿宋" w:eastAsia="仿宋" w:hAnsi="仿宋" w:hint="eastAsia"/>
          <w:color w:val="000000" w:themeColor="text1"/>
          <w:sz w:val="32"/>
          <w:szCs w:val="32"/>
        </w:rPr>
        <w:t>省建设工程造价管理总站</w:t>
      </w:r>
      <w:r>
        <w:rPr>
          <w:rFonts w:ascii="仿宋" w:eastAsia="仿宋" w:hAnsi="仿宋" w:hint="eastAsia"/>
          <w:color w:val="000000" w:themeColor="text1"/>
          <w:sz w:val="32"/>
          <w:szCs w:val="32"/>
        </w:rPr>
        <w:t>（以下简称“省造价总站”）</w:t>
      </w:r>
      <w:r w:rsidRPr="004A64C1">
        <w:rPr>
          <w:rFonts w:ascii="仿宋" w:eastAsia="仿宋" w:hAnsi="仿宋" w:hint="eastAsia"/>
          <w:color w:val="000000" w:themeColor="text1"/>
          <w:sz w:val="32"/>
          <w:szCs w:val="32"/>
        </w:rPr>
        <w:t>对培育活动发挥主导作用，建立由各市造价管理机构、各级造价管理协会、广大造价咨询企业共同参与的培育机制。</w:t>
      </w:r>
    </w:p>
    <w:p w:rsidR="003045A9" w:rsidRPr="004A64C1" w:rsidRDefault="003045A9" w:rsidP="003045A9">
      <w:pPr>
        <w:spacing w:line="360" w:lineRule="auto"/>
        <w:ind w:firstLineChars="200" w:firstLine="643"/>
        <w:jc w:val="left"/>
        <w:rPr>
          <w:rFonts w:ascii="仿宋" w:eastAsia="仿宋" w:hAnsi="仿宋"/>
          <w:color w:val="000000" w:themeColor="text1"/>
          <w:sz w:val="32"/>
          <w:szCs w:val="32"/>
        </w:rPr>
      </w:pPr>
      <w:r w:rsidRPr="004A64C1">
        <w:rPr>
          <w:rFonts w:ascii="仿宋" w:eastAsia="仿宋" w:hAnsi="仿宋" w:hint="eastAsia"/>
          <w:b/>
          <w:color w:val="000000" w:themeColor="text1"/>
          <w:sz w:val="32"/>
          <w:szCs w:val="32"/>
        </w:rPr>
        <w:t xml:space="preserve">第三条 </w:t>
      </w:r>
      <w:r w:rsidRPr="004A64C1">
        <w:rPr>
          <w:rFonts w:ascii="仿宋" w:eastAsia="仿宋" w:hAnsi="仿宋" w:hint="eastAsia"/>
          <w:color w:val="000000" w:themeColor="text1"/>
          <w:sz w:val="32"/>
          <w:szCs w:val="32"/>
        </w:rPr>
        <w:t>培育活动分为培育优秀造价咨询企业及品牌造价咨询企业两种，培育活动通常与选树优秀企业相结合，每两年集中组织一次</w:t>
      </w:r>
      <w:r>
        <w:rPr>
          <w:rFonts w:ascii="仿宋" w:eastAsia="仿宋" w:hAnsi="仿宋" w:hint="eastAsia"/>
          <w:color w:val="000000" w:themeColor="text1"/>
          <w:sz w:val="32"/>
          <w:szCs w:val="32"/>
        </w:rPr>
        <w:t>。</w:t>
      </w:r>
      <w:r w:rsidRPr="004A64C1">
        <w:rPr>
          <w:rFonts w:ascii="仿宋" w:eastAsia="仿宋" w:hAnsi="仿宋" w:hint="eastAsia"/>
          <w:color w:val="000000" w:themeColor="text1"/>
          <w:sz w:val="32"/>
          <w:szCs w:val="32"/>
        </w:rPr>
        <w:t>每次选树的优秀造价咨询企业数量</w:t>
      </w:r>
      <w:r>
        <w:rPr>
          <w:rFonts w:ascii="仿宋" w:eastAsia="仿宋" w:hAnsi="仿宋" w:hint="eastAsia"/>
          <w:color w:val="000000" w:themeColor="text1"/>
          <w:sz w:val="32"/>
          <w:szCs w:val="32"/>
        </w:rPr>
        <w:t>不超过</w:t>
      </w:r>
      <w:r w:rsidRPr="004A64C1">
        <w:rPr>
          <w:rFonts w:ascii="仿宋" w:eastAsia="仿宋" w:hAnsi="仿宋" w:hint="eastAsia"/>
          <w:color w:val="000000" w:themeColor="text1"/>
          <w:sz w:val="32"/>
          <w:szCs w:val="32"/>
        </w:rPr>
        <w:t>全省企业总数</w:t>
      </w:r>
      <w:r>
        <w:rPr>
          <w:rFonts w:ascii="仿宋" w:eastAsia="仿宋" w:hAnsi="仿宋" w:hint="eastAsia"/>
          <w:color w:val="000000" w:themeColor="text1"/>
          <w:sz w:val="32"/>
          <w:szCs w:val="32"/>
        </w:rPr>
        <w:t>的</w:t>
      </w:r>
      <w:r w:rsidRPr="004A64C1">
        <w:rPr>
          <w:rFonts w:ascii="仿宋" w:eastAsia="仿宋" w:hAnsi="仿宋" w:hint="eastAsia"/>
          <w:color w:val="000000" w:themeColor="text1"/>
          <w:sz w:val="32"/>
          <w:szCs w:val="32"/>
        </w:rPr>
        <w:t>20%，其中品牌企业总数占全省企业总数</w:t>
      </w:r>
      <w:r>
        <w:rPr>
          <w:rFonts w:ascii="仿宋" w:eastAsia="仿宋" w:hAnsi="仿宋" w:hint="eastAsia"/>
          <w:color w:val="000000" w:themeColor="text1"/>
          <w:sz w:val="32"/>
          <w:szCs w:val="32"/>
        </w:rPr>
        <w:t>不超过</w:t>
      </w:r>
      <w:r w:rsidRPr="004A64C1">
        <w:rPr>
          <w:rFonts w:ascii="仿宋" w:eastAsia="仿宋" w:hAnsi="仿宋" w:hint="eastAsia"/>
          <w:color w:val="000000" w:themeColor="text1"/>
          <w:sz w:val="32"/>
          <w:szCs w:val="32"/>
        </w:rPr>
        <w:t>5%。</w:t>
      </w:r>
    </w:p>
    <w:p w:rsidR="003045A9" w:rsidRPr="004A64C1" w:rsidRDefault="003045A9" w:rsidP="003045A9">
      <w:pPr>
        <w:spacing w:line="600" w:lineRule="exact"/>
        <w:ind w:firstLineChars="200" w:firstLine="640"/>
        <w:jc w:val="left"/>
        <w:rPr>
          <w:rFonts w:ascii="仿宋" w:eastAsia="仿宋" w:hAnsi="仿宋"/>
          <w:bCs/>
          <w:color w:val="000000" w:themeColor="text1"/>
          <w:sz w:val="32"/>
          <w:szCs w:val="32"/>
        </w:rPr>
      </w:pPr>
      <w:r w:rsidRPr="004A64C1">
        <w:rPr>
          <w:rFonts w:ascii="仿宋" w:eastAsia="仿宋" w:hAnsi="仿宋" w:hint="eastAsia"/>
          <w:color w:val="000000" w:themeColor="text1"/>
          <w:sz w:val="32"/>
          <w:szCs w:val="32"/>
        </w:rPr>
        <w:t>选树成为</w:t>
      </w:r>
      <w:r w:rsidRPr="004A64C1">
        <w:rPr>
          <w:rFonts w:ascii="仿宋" w:eastAsia="仿宋" w:hAnsi="仿宋" w:hint="eastAsia"/>
          <w:bCs/>
          <w:color w:val="000000" w:themeColor="text1"/>
          <w:sz w:val="32"/>
          <w:szCs w:val="32"/>
        </w:rPr>
        <w:t>优秀造价咨询企业的，其荣誉称号有效期为两年</w:t>
      </w:r>
      <w:r>
        <w:rPr>
          <w:rFonts w:ascii="仿宋" w:eastAsia="仿宋" w:hAnsi="仿宋" w:hint="eastAsia"/>
          <w:bCs/>
          <w:color w:val="000000" w:themeColor="text1"/>
          <w:sz w:val="32"/>
          <w:szCs w:val="32"/>
        </w:rPr>
        <w:t>；</w:t>
      </w:r>
      <w:r w:rsidRPr="004A64C1">
        <w:rPr>
          <w:rFonts w:ascii="仿宋" w:eastAsia="仿宋" w:hAnsi="仿宋" w:hint="eastAsia"/>
          <w:bCs/>
          <w:color w:val="000000" w:themeColor="text1"/>
          <w:sz w:val="32"/>
          <w:szCs w:val="32"/>
        </w:rPr>
        <w:t>品牌造价咨询企业荣誉称号长期有效。</w:t>
      </w:r>
    </w:p>
    <w:p w:rsidR="003045A9" w:rsidRPr="004A64C1" w:rsidRDefault="003045A9" w:rsidP="003045A9">
      <w:pPr>
        <w:spacing w:line="600" w:lineRule="exact"/>
        <w:ind w:firstLineChars="200" w:firstLine="643"/>
        <w:jc w:val="left"/>
        <w:rPr>
          <w:rFonts w:ascii="仿宋" w:eastAsia="仿宋" w:hAnsi="仿宋"/>
          <w:color w:val="000000" w:themeColor="text1"/>
          <w:sz w:val="32"/>
          <w:szCs w:val="32"/>
        </w:rPr>
      </w:pPr>
      <w:r w:rsidRPr="004A64C1">
        <w:rPr>
          <w:rFonts w:ascii="仿宋" w:eastAsia="仿宋" w:hAnsi="仿宋" w:hint="eastAsia"/>
          <w:b/>
          <w:color w:val="000000" w:themeColor="text1"/>
          <w:sz w:val="32"/>
          <w:szCs w:val="32"/>
        </w:rPr>
        <w:t xml:space="preserve">第四条 </w:t>
      </w:r>
      <w:r w:rsidRPr="004A64C1">
        <w:rPr>
          <w:rFonts w:ascii="仿宋" w:eastAsia="仿宋" w:hAnsi="仿宋" w:hint="eastAsia"/>
          <w:color w:val="000000" w:themeColor="text1"/>
          <w:sz w:val="32"/>
          <w:szCs w:val="32"/>
        </w:rPr>
        <w:t>选树活动按照企业自愿申报，</w:t>
      </w:r>
      <w:r>
        <w:rPr>
          <w:rFonts w:ascii="仿宋" w:eastAsia="仿宋" w:hAnsi="仿宋" w:hint="eastAsia"/>
          <w:color w:val="000000" w:themeColor="text1"/>
          <w:sz w:val="32"/>
          <w:szCs w:val="32"/>
        </w:rPr>
        <w:t>各</w:t>
      </w:r>
      <w:r w:rsidRPr="004A64C1">
        <w:rPr>
          <w:rFonts w:ascii="仿宋" w:eastAsia="仿宋" w:hAnsi="仿宋" w:hint="eastAsia"/>
          <w:color w:val="000000" w:themeColor="text1"/>
          <w:sz w:val="32"/>
          <w:szCs w:val="32"/>
        </w:rPr>
        <w:t>市</w:t>
      </w:r>
      <w:r>
        <w:rPr>
          <w:rFonts w:ascii="仿宋" w:eastAsia="仿宋" w:hAnsi="仿宋" w:hint="eastAsia"/>
          <w:color w:val="000000" w:themeColor="text1"/>
          <w:sz w:val="32"/>
          <w:szCs w:val="32"/>
        </w:rPr>
        <w:t>造价</w:t>
      </w:r>
      <w:r w:rsidRPr="004A64C1">
        <w:rPr>
          <w:rFonts w:ascii="仿宋" w:eastAsia="仿宋" w:hAnsi="仿宋" w:hint="eastAsia"/>
          <w:color w:val="000000" w:themeColor="text1"/>
          <w:sz w:val="32"/>
          <w:szCs w:val="32"/>
        </w:rPr>
        <w:t>管理机</w:t>
      </w:r>
      <w:r w:rsidRPr="004A64C1">
        <w:rPr>
          <w:rFonts w:ascii="仿宋" w:eastAsia="仿宋" w:hAnsi="仿宋" w:hint="eastAsia"/>
          <w:color w:val="000000" w:themeColor="text1"/>
          <w:sz w:val="32"/>
          <w:szCs w:val="32"/>
        </w:rPr>
        <w:lastRenderedPageBreak/>
        <w:t>构审核、推荐，省</w:t>
      </w:r>
      <w:r>
        <w:rPr>
          <w:rFonts w:ascii="仿宋" w:eastAsia="仿宋" w:hAnsi="仿宋" w:hint="eastAsia"/>
          <w:color w:val="000000" w:themeColor="text1"/>
          <w:sz w:val="32"/>
          <w:szCs w:val="32"/>
        </w:rPr>
        <w:t>造价总站</w:t>
      </w:r>
      <w:r w:rsidRPr="004A64C1">
        <w:rPr>
          <w:rFonts w:ascii="仿宋" w:eastAsia="仿宋" w:hAnsi="仿宋" w:hint="eastAsia"/>
          <w:color w:val="000000" w:themeColor="text1"/>
          <w:sz w:val="32"/>
          <w:szCs w:val="32"/>
        </w:rPr>
        <w:t>复审、公示、公布的程序进行，坚持公平、公正、公开的原则。</w:t>
      </w:r>
    </w:p>
    <w:p w:rsidR="003045A9" w:rsidRDefault="003045A9" w:rsidP="003045A9">
      <w:pPr>
        <w:tabs>
          <w:tab w:val="left" w:pos="426"/>
        </w:tabs>
        <w:ind w:firstLineChars="200" w:firstLine="643"/>
        <w:jc w:val="left"/>
        <w:rPr>
          <w:rFonts w:ascii="仿宋" w:eastAsia="仿宋" w:hAnsi="仿宋"/>
          <w:color w:val="000000" w:themeColor="text1"/>
          <w:sz w:val="32"/>
          <w:szCs w:val="32"/>
        </w:rPr>
      </w:pPr>
      <w:r w:rsidRPr="004A64C1">
        <w:rPr>
          <w:rFonts w:ascii="仿宋" w:eastAsia="仿宋" w:hAnsi="仿宋" w:hint="eastAsia"/>
          <w:b/>
          <w:color w:val="000000" w:themeColor="text1"/>
          <w:sz w:val="32"/>
          <w:szCs w:val="32"/>
        </w:rPr>
        <w:t xml:space="preserve">第五条 </w:t>
      </w:r>
      <w:r w:rsidRPr="004A64C1">
        <w:rPr>
          <w:rFonts w:ascii="仿宋" w:eastAsia="仿宋" w:hAnsi="仿宋" w:hint="eastAsia"/>
          <w:color w:val="000000" w:themeColor="text1"/>
          <w:sz w:val="32"/>
          <w:szCs w:val="32"/>
        </w:rPr>
        <w:t>具备以下条件的，可申报列入优秀造价咨询企业选树对象：</w:t>
      </w:r>
    </w:p>
    <w:p w:rsidR="003045A9" w:rsidRDefault="003045A9" w:rsidP="003045A9">
      <w:pPr>
        <w:tabs>
          <w:tab w:val="left" w:pos="426"/>
        </w:tabs>
        <w:ind w:firstLineChars="200" w:firstLine="640"/>
        <w:jc w:val="left"/>
        <w:rPr>
          <w:rFonts w:ascii="仿宋" w:eastAsia="仿宋" w:hAnsi="仿宋"/>
          <w:color w:val="000000" w:themeColor="text1"/>
          <w:sz w:val="32"/>
          <w:szCs w:val="32"/>
        </w:rPr>
      </w:pPr>
      <w:r w:rsidRPr="004A64C1">
        <w:rPr>
          <w:rFonts w:ascii="仿宋" w:eastAsia="仿宋" w:hAnsi="仿宋" w:hint="eastAsia"/>
          <w:color w:val="000000" w:themeColor="text1"/>
          <w:sz w:val="32"/>
          <w:szCs w:val="32"/>
        </w:rPr>
        <w:t>1．取得乙级及以上造价咨询企业资质满三年，在近两年内企业在经营中的执业行为没有被县（区）级以上政府部门列入不良行为或受到行业主管部门通报批评不超过2次；</w:t>
      </w:r>
    </w:p>
    <w:p w:rsidR="003045A9" w:rsidRDefault="003045A9" w:rsidP="003045A9">
      <w:pPr>
        <w:tabs>
          <w:tab w:val="left" w:pos="426"/>
        </w:tabs>
        <w:ind w:firstLineChars="200" w:firstLine="640"/>
        <w:jc w:val="left"/>
        <w:rPr>
          <w:rFonts w:ascii="仿宋" w:eastAsia="仿宋" w:hAnsi="仿宋"/>
          <w:color w:val="000000" w:themeColor="text1"/>
          <w:sz w:val="32"/>
          <w:szCs w:val="32"/>
        </w:rPr>
      </w:pPr>
      <w:r w:rsidRPr="004A64C1">
        <w:rPr>
          <w:rFonts w:ascii="仿宋" w:eastAsia="仿宋" w:hAnsi="仿宋" w:hint="eastAsia"/>
          <w:color w:val="000000" w:themeColor="text1"/>
          <w:sz w:val="32"/>
          <w:szCs w:val="32"/>
        </w:rPr>
        <w:t>2．建立完善的内部管理制度，服务项目、内容、价格公开，诚实守信、企业管理水平居同行前列，具有自己特色的从业行为规范和服务规范；</w:t>
      </w:r>
    </w:p>
    <w:p w:rsidR="003045A9" w:rsidRDefault="003045A9" w:rsidP="003045A9">
      <w:pPr>
        <w:tabs>
          <w:tab w:val="left" w:pos="426"/>
        </w:tabs>
        <w:ind w:firstLineChars="200" w:firstLine="640"/>
        <w:jc w:val="left"/>
        <w:rPr>
          <w:rFonts w:ascii="仿宋" w:eastAsia="仿宋" w:hAnsi="仿宋"/>
          <w:color w:val="000000" w:themeColor="text1"/>
          <w:sz w:val="32"/>
          <w:szCs w:val="32"/>
        </w:rPr>
      </w:pPr>
      <w:r w:rsidRPr="004A64C1">
        <w:rPr>
          <w:rFonts w:ascii="仿宋" w:eastAsia="仿宋" w:hAnsi="仿宋" w:hint="eastAsia"/>
          <w:color w:val="000000" w:themeColor="text1"/>
          <w:sz w:val="32"/>
          <w:szCs w:val="32"/>
        </w:rPr>
        <w:t>3．积极开拓市场，服务社会，企业规模、工程造价咨询收入、人均产值、纳税额在本地企业中名列前位，稳步增长；</w:t>
      </w:r>
    </w:p>
    <w:p w:rsidR="003045A9" w:rsidRDefault="003045A9" w:rsidP="003045A9">
      <w:pPr>
        <w:tabs>
          <w:tab w:val="left" w:pos="426"/>
        </w:tabs>
        <w:ind w:firstLineChars="200" w:firstLine="640"/>
        <w:jc w:val="left"/>
        <w:rPr>
          <w:rFonts w:ascii="仿宋" w:eastAsia="仿宋" w:hAnsi="仿宋"/>
          <w:color w:val="000000" w:themeColor="text1"/>
          <w:sz w:val="32"/>
          <w:szCs w:val="32"/>
        </w:rPr>
      </w:pPr>
      <w:r w:rsidRPr="004A64C1">
        <w:rPr>
          <w:rFonts w:ascii="仿宋" w:eastAsia="仿宋" w:hAnsi="仿宋" w:hint="eastAsia"/>
          <w:color w:val="000000" w:themeColor="text1"/>
          <w:sz w:val="32"/>
          <w:szCs w:val="32"/>
        </w:rPr>
        <w:t>4．在承揽咨询业务活动中，无恶意压价、输送利益等不正当竞争手段，遵守行业自律公约，自觉维护行业的社会形象，在行业内起到模范带头作用；</w:t>
      </w:r>
    </w:p>
    <w:p w:rsidR="003045A9" w:rsidRDefault="003045A9" w:rsidP="003045A9">
      <w:pPr>
        <w:tabs>
          <w:tab w:val="left" w:pos="426"/>
        </w:tabs>
        <w:ind w:firstLineChars="200" w:firstLine="640"/>
        <w:jc w:val="left"/>
        <w:rPr>
          <w:rFonts w:ascii="仿宋" w:eastAsia="仿宋" w:hAnsi="仿宋"/>
          <w:color w:val="000000" w:themeColor="text1"/>
          <w:sz w:val="32"/>
          <w:szCs w:val="32"/>
        </w:rPr>
      </w:pPr>
      <w:r w:rsidRPr="004A64C1">
        <w:rPr>
          <w:rFonts w:ascii="仿宋" w:eastAsia="仿宋" w:hAnsi="仿宋" w:hint="eastAsia"/>
          <w:color w:val="000000" w:themeColor="text1"/>
          <w:sz w:val="32"/>
          <w:szCs w:val="32"/>
        </w:rPr>
        <w:t>5．领导集体团结协作、廉洁自律，具有较强的凝聚力与责任感，职工队伍稳定，整体素质良好，有较强的团队精神，企业社会知名度高，具有企业品牌效应；</w:t>
      </w:r>
    </w:p>
    <w:p w:rsidR="003045A9" w:rsidRDefault="003045A9" w:rsidP="003045A9">
      <w:pPr>
        <w:tabs>
          <w:tab w:val="left" w:pos="426"/>
        </w:tabs>
        <w:ind w:firstLineChars="200" w:firstLine="640"/>
        <w:jc w:val="left"/>
        <w:rPr>
          <w:rFonts w:ascii="仿宋" w:eastAsia="仿宋" w:hAnsi="仿宋"/>
          <w:color w:val="000000" w:themeColor="text1"/>
          <w:sz w:val="32"/>
          <w:szCs w:val="32"/>
        </w:rPr>
      </w:pPr>
      <w:r w:rsidRPr="004A64C1">
        <w:rPr>
          <w:rFonts w:ascii="仿宋" w:eastAsia="仿宋" w:hAnsi="仿宋" w:hint="eastAsia"/>
          <w:color w:val="000000" w:themeColor="text1"/>
          <w:sz w:val="32"/>
          <w:szCs w:val="32"/>
        </w:rPr>
        <w:t>6．注重人才队伍的建设，鼓励职工不断更新业务知识，掌握先进的专业知识，参与专业课题研究，撰写专业论文及造价咨询案例等；</w:t>
      </w:r>
    </w:p>
    <w:p w:rsidR="003045A9" w:rsidRDefault="003045A9" w:rsidP="003045A9">
      <w:pPr>
        <w:tabs>
          <w:tab w:val="left" w:pos="426"/>
        </w:tabs>
        <w:ind w:firstLineChars="200" w:firstLine="640"/>
        <w:jc w:val="left"/>
        <w:rPr>
          <w:rFonts w:ascii="仿宋" w:eastAsia="仿宋" w:hAnsi="仿宋"/>
          <w:color w:val="000000" w:themeColor="text1"/>
          <w:sz w:val="32"/>
          <w:szCs w:val="32"/>
        </w:rPr>
      </w:pPr>
      <w:r w:rsidRPr="004A64C1">
        <w:rPr>
          <w:rFonts w:ascii="仿宋" w:eastAsia="仿宋" w:hAnsi="仿宋" w:hint="eastAsia"/>
          <w:color w:val="000000" w:themeColor="text1"/>
          <w:sz w:val="32"/>
          <w:szCs w:val="32"/>
        </w:rPr>
        <w:lastRenderedPageBreak/>
        <w:t>7．企业在党建、公益慈善等方面成效显著；</w:t>
      </w:r>
    </w:p>
    <w:p w:rsidR="003045A9" w:rsidRDefault="003045A9" w:rsidP="003045A9">
      <w:pPr>
        <w:tabs>
          <w:tab w:val="left" w:pos="426"/>
        </w:tabs>
        <w:ind w:firstLineChars="200" w:firstLine="640"/>
        <w:jc w:val="left"/>
        <w:rPr>
          <w:rFonts w:ascii="仿宋" w:eastAsia="仿宋" w:hAnsi="仿宋"/>
          <w:color w:val="000000" w:themeColor="text1"/>
          <w:sz w:val="32"/>
          <w:szCs w:val="32"/>
        </w:rPr>
      </w:pPr>
      <w:r w:rsidRPr="004A64C1">
        <w:rPr>
          <w:rFonts w:ascii="仿宋" w:eastAsia="仿宋" w:hAnsi="仿宋" w:hint="eastAsia"/>
          <w:color w:val="000000" w:themeColor="text1"/>
          <w:sz w:val="32"/>
          <w:szCs w:val="32"/>
        </w:rPr>
        <w:t>8. 企业积极参加本省信用能力动态评价活动</w:t>
      </w:r>
      <w:r>
        <w:rPr>
          <w:rFonts w:ascii="仿宋" w:eastAsia="仿宋" w:hAnsi="仿宋" w:hint="eastAsia"/>
          <w:color w:val="000000" w:themeColor="text1"/>
          <w:sz w:val="32"/>
          <w:szCs w:val="32"/>
        </w:rPr>
        <w:t>，选树期内每月的信用等级均在A级以上</w:t>
      </w:r>
      <w:r w:rsidRPr="004A64C1">
        <w:rPr>
          <w:rFonts w:ascii="仿宋" w:eastAsia="仿宋" w:hAnsi="仿宋" w:hint="eastAsia"/>
          <w:color w:val="000000" w:themeColor="text1"/>
          <w:sz w:val="32"/>
          <w:szCs w:val="32"/>
        </w:rPr>
        <w:t>。</w:t>
      </w:r>
    </w:p>
    <w:p w:rsidR="003045A9" w:rsidRDefault="003045A9" w:rsidP="003045A9">
      <w:pPr>
        <w:tabs>
          <w:tab w:val="left" w:pos="426"/>
        </w:tabs>
        <w:ind w:firstLineChars="200" w:firstLine="643"/>
        <w:jc w:val="left"/>
        <w:rPr>
          <w:rFonts w:ascii="仿宋" w:eastAsia="仿宋" w:hAnsi="仿宋"/>
          <w:color w:val="000000" w:themeColor="text1"/>
          <w:sz w:val="32"/>
          <w:szCs w:val="32"/>
        </w:rPr>
      </w:pPr>
      <w:r w:rsidRPr="004A64C1">
        <w:rPr>
          <w:rFonts w:ascii="仿宋" w:eastAsia="仿宋" w:hAnsi="仿宋" w:hint="eastAsia"/>
          <w:b/>
          <w:color w:val="000000" w:themeColor="text1"/>
          <w:sz w:val="32"/>
          <w:szCs w:val="32"/>
        </w:rPr>
        <w:t>第六条</w:t>
      </w:r>
      <w:r w:rsidRPr="004A64C1">
        <w:rPr>
          <w:rFonts w:ascii="仿宋" w:eastAsia="仿宋" w:hAnsi="仿宋" w:hint="eastAsia"/>
          <w:color w:val="000000" w:themeColor="text1"/>
          <w:sz w:val="32"/>
          <w:szCs w:val="32"/>
        </w:rPr>
        <w:t xml:space="preserve"> 具备以下条件的，可申报列入品牌造价咨询企业荣誉称号并作为重点选树对象：</w:t>
      </w:r>
    </w:p>
    <w:p w:rsidR="003045A9" w:rsidRDefault="003045A9" w:rsidP="003045A9">
      <w:pPr>
        <w:tabs>
          <w:tab w:val="left" w:pos="426"/>
        </w:tabs>
        <w:ind w:firstLineChars="200" w:firstLine="640"/>
        <w:jc w:val="left"/>
        <w:rPr>
          <w:rFonts w:ascii="仿宋" w:eastAsia="仿宋" w:hAnsi="仿宋"/>
          <w:color w:val="000000" w:themeColor="text1"/>
          <w:sz w:val="32"/>
          <w:szCs w:val="32"/>
        </w:rPr>
      </w:pPr>
      <w:r w:rsidRPr="004A64C1">
        <w:rPr>
          <w:rFonts w:ascii="仿宋" w:eastAsia="仿宋" w:hAnsi="仿宋" w:hint="eastAsia"/>
          <w:color w:val="000000" w:themeColor="text1"/>
          <w:sz w:val="32"/>
          <w:szCs w:val="32"/>
        </w:rPr>
        <w:t>1．已被选树为优秀造价咨询企业；</w:t>
      </w:r>
    </w:p>
    <w:p w:rsidR="003045A9" w:rsidRDefault="003045A9" w:rsidP="003045A9">
      <w:pPr>
        <w:tabs>
          <w:tab w:val="left" w:pos="426"/>
        </w:tabs>
        <w:ind w:firstLineChars="200" w:firstLine="640"/>
        <w:jc w:val="left"/>
        <w:rPr>
          <w:rFonts w:ascii="仿宋" w:eastAsia="仿宋" w:hAnsi="仿宋"/>
          <w:color w:val="000000" w:themeColor="text1"/>
          <w:sz w:val="32"/>
          <w:szCs w:val="32"/>
        </w:rPr>
      </w:pPr>
      <w:r w:rsidRPr="004A64C1">
        <w:rPr>
          <w:rFonts w:ascii="仿宋" w:eastAsia="仿宋" w:hAnsi="仿宋" w:hint="eastAsia"/>
          <w:color w:val="000000" w:themeColor="text1"/>
          <w:sz w:val="32"/>
          <w:szCs w:val="32"/>
        </w:rPr>
        <w:t>2．企业特色明显，连续两年造价咨询营业收入均位于</w:t>
      </w:r>
      <w:r w:rsidRPr="00D631D3">
        <w:rPr>
          <w:rFonts w:ascii="仿宋" w:eastAsia="仿宋" w:hAnsi="仿宋" w:hint="eastAsia"/>
          <w:color w:val="000000" w:themeColor="text1"/>
          <w:sz w:val="32"/>
          <w:szCs w:val="32"/>
        </w:rPr>
        <w:t>全省前100名，</w:t>
      </w:r>
      <w:r w:rsidRPr="004A64C1">
        <w:rPr>
          <w:rFonts w:ascii="仿宋" w:eastAsia="仿宋" w:hAnsi="仿宋" w:hint="eastAsia"/>
          <w:color w:val="000000" w:themeColor="text1"/>
          <w:sz w:val="32"/>
          <w:szCs w:val="32"/>
        </w:rPr>
        <w:t>综合性业务收入增幅明显；</w:t>
      </w:r>
    </w:p>
    <w:p w:rsidR="003045A9" w:rsidRDefault="003045A9" w:rsidP="003045A9">
      <w:pPr>
        <w:tabs>
          <w:tab w:val="left" w:pos="426"/>
        </w:tabs>
        <w:ind w:firstLineChars="200" w:firstLine="640"/>
        <w:jc w:val="left"/>
        <w:rPr>
          <w:rFonts w:ascii="仿宋" w:eastAsia="仿宋" w:hAnsi="仿宋"/>
          <w:color w:val="000000" w:themeColor="text1"/>
          <w:sz w:val="32"/>
          <w:szCs w:val="32"/>
        </w:rPr>
      </w:pPr>
      <w:r w:rsidRPr="004A64C1">
        <w:rPr>
          <w:rFonts w:ascii="仿宋" w:eastAsia="仿宋" w:hAnsi="仿宋" w:hint="eastAsia"/>
          <w:color w:val="000000" w:themeColor="text1"/>
          <w:sz w:val="32"/>
          <w:szCs w:val="32"/>
        </w:rPr>
        <w:t>3. 在工程造价改革与发展中贡献突出，企业技术</w:t>
      </w:r>
      <w:r w:rsidRPr="004A64C1">
        <w:rPr>
          <w:rFonts w:ascii="仿宋" w:eastAsia="仿宋" w:hAnsi="仿宋"/>
          <w:color w:val="000000" w:themeColor="text1"/>
          <w:sz w:val="32"/>
          <w:szCs w:val="32"/>
        </w:rPr>
        <w:t>创新能力强，自身特点明显</w:t>
      </w:r>
      <w:r w:rsidRPr="004A64C1">
        <w:rPr>
          <w:rFonts w:ascii="仿宋" w:eastAsia="仿宋" w:hAnsi="仿宋" w:hint="eastAsia"/>
          <w:color w:val="000000" w:themeColor="text1"/>
          <w:sz w:val="32"/>
          <w:szCs w:val="32"/>
        </w:rPr>
        <w:t>，质量内控标准高，参与国家、省、市重点工程项目多；</w:t>
      </w:r>
    </w:p>
    <w:p w:rsidR="003045A9" w:rsidRDefault="003045A9" w:rsidP="003045A9">
      <w:pPr>
        <w:tabs>
          <w:tab w:val="left" w:pos="426"/>
        </w:tabs>
        <w:ind w:firstLineChars="200" w:firstLine="640"/>
        <w:jc w:val="left"/>
        <w:rPr>
          <w:rFonts w:ascii="仿宋" w:eastAsia="仿宋" w:hAnsi="仿宋"/>
          <w:color w:val="000000" w:themeColor="text1"/>
          <w:sz w:val="32"/>
          <w:szCs w:val="32"/>
        </w:rPr>
      </w:pPr>
      <w:r w:rsidRPr="004A64C1">
        <w:rPr>
          <w:rFonts w:ascii="仿宋" w:eastAsia="仿宋" w:hAnsi="仿宋" w:hint="eastAsia"/>
          <w:color w:val="000000" w:themeColor="text1"/>
          <w:sz w:val="32"/>
          <w:szCs w:val="32"/>
        </w:rPr>
        <w:t>4．企业积极参加本省信用能力动态评价，选树期内每月的信用等级均在4A及以上。</w:t>
      </w:r>
    </w:p>
    <w:p w:rsidR="003045A9" w:rsidRDefault="003045A9" w:rsidP="003045A9">
      <w:pPr>
        <w:tabs>
          <w:tab w:val="left" w:pos="426"/>
        </w:tabs>
        <w:ind w:firstLineChars="200" w:firstLine="643"/>
        <w:jc w:val="left"/>
        <w:rPr>
          <w:rFonts w:ascii="仿宋" w:eastAsia="仿宋" w:hAnsi="仿宋"/>
          <w:color w:val="000000" w:themeColor="text1"/>
          <w:sz w:val="32"/>
          <w:szCs w:val="32"/>
        </w:rPr>
      </w:pPr>
      <w:r w:rsidRPr="004A64C1">
        <w:rPr>
          <w:rFonts w:ascii="仿宋" w:eastAsia="仿宋" w:hAnsi="仿宋" w:hint="eastAsia"/>
          <w:b/>
          <w:color w:val="000000" w:themeColor="text1"/>
          <w:sz w:val="32"/>
          <w:szCs w:val="32"/>
        </w:rPr>
        <w:t xml:space="preserve">第七条 </w:t>
      </w:r>
      <w:r w:rsidRPr="004A64C1">
        <w:rPr>
          <w:rFonts w:ascii="仿宋" w:eastAsia="仿宋" w:hAnsi="仿宋" w:hint="eastAsia"/>
          <w:color w:val="000000" w:themeColor="text1"/>
          <w:sz w:val="32"/>
          <w:szCs w:val="32"/>
        </w:rPr>
        <w:t>选树优秀造价咨询企业评审主要包括企业资信状况、企业管理能力、企业业绩、成果质量、企业良好行为等五个方面。</w:t>
      </w:r>
    </w:p>
    <w:p w:rsidR="003045A9" w:rsidRDefault="003045A9" w:rsidP="003045A9">
      <w:pPr>
        <w:tabs>
          <w:tab w:val="left" w:pos="426"/>
        </w:tabs>
        <w:ind w:firstLineChars="200" w:firstLine="640"/>
        <w:jc w:val="left"/>
        <w:rPr>
          <w:rFonts w:ascii="仿宋" w:eastAsia="仿宋" w:hAnsi="仿宋"/>
          <w:color w:val="000000" w:themeColor="text1"/>
          <w:sz w:val="32"/>
          <w:szCs w:val="32"/>
        </w:rPr>
      </w:pPr>
      <w:r w:rsidRPr="004A64C1">
        <w:rPr>
          <w:rFonts w:ascii="仿宋" w:eastAsia="仿宋" w:hAnsi="仿宋" w:hint="eastAsia"/>
          <w:color w:val="000000" w:themeColor="text1"/>
          <w:sz w:val="32"/>
          <w:szCs w:val="32"/>
        </w:rPr>
        <w:t>1．企业资信状况：包括企业注册资本金、办公场所、专职专业人员、企业取得的其他资质及规模发展情况、信息化建设等；</w:t>
      </w:r>
    </w:p>
    <w:p w:rsidR="003045A9" w:rsidRDefault="003045A9" w:rsidP="003045A9">
      <w:pPr>
        <w:tabs>
          <w:tab w:val="left" w:pos="426"/>
        </w:tabs>
        <w:ind w:firstLineChars="200" w:firstLine="640"/>
        <w:jc w:val="left"/>
        <w:rPr>
          <w:rFonts w:ascii="仿宋" w:eastAsia="仿宋" w:hAnsi="仿宋"/>
          <w:color w:val="000000" w:themeColor="text1"/>
          <w:sz w:val="32"/>
          <w:szCs w:val="32"/>
        </w:rPr>
      </w:pPr>
      <w:r w:rsidRPr="004A64C1">
        <w:rPr>
          <w:rFonts w:ascii="仿宋" w:eastAsia="仿宋" w:hAnsi="仿宋" w:hint="eastAsia"/>
          <w:color w:val="000000" w:themeColor="text1"/>
          <w:sz w:val="32"/>
          <w:szCs w:val="32"/>
        </w:rPr>
        <w:t>2． 企业管理能力：包括企业各项制度的制定与实施情况、档案管理、</w:t>
      </w:r>
      <w:r>
        <w:rPr>
          <w:rFonts w:ascii="仿宋" w:eastAsia="仿宋" w:hAnsi="仿宋" w:hint="eastAsia"/>
          <w:color w:val="000000" w:themeColor="text1"/>
          <w:sz w:val="32"/>
          <w:szCs w:val="32"/>
        </w:rPr>
        <w:t>财务</w:t>
      </w:r>
      <w:r w:rsidRPr="004A64C1">
        <w:rPr>
          <w:rFonts w:ascii="仿宋" w:eastAsia="仿宋" w:hAnsi="仿宋" w:hint="eastAsia"/>
          <w:color w:val="000000" w:themeColor="text1"/>
          <w:sz w:val="32"/>
          <w:szCs w:val="32"/>
        </w:rPr>
        <w:t>管理、咨询服务流程规范情况、咨询服务收费情况、落实主管部门部署工作情况、分公司（办事处）</w:t>
      </w:r>
      <w:r w:rsidRPr="004A64C1">
        <w:rPr>
          <w:rFonts w:ascii="仿宋" w:eastAsia="仿宋" w:hAnsi="仿宋" w:hint="eastAsia"/>
          <w:color w:val="000000" w:themeColor="text1"/>
          <w:sz w:val="32"/>
          <w:szCs w:val="32"/>
        </w:rPr>
        <w:lastRenderedPageBreak/>
        <w:t>管理情况等；</w:t>
      </w:r>
    </w:p>
    <w:p w:rsidR="003045A9" w:rsidRDefault="003045A9" w:rsidP="003045A9">
      <w:pPr>
        <w:tabs>
          <w:tab w:val="left" w:pos="426"/>
        </w:tabs>
        <w:ind w:firstLineChars="200" w:firstLine="640"/>
        <w:jc w:val="left"/>
        <w:rPr>
          <w:rFonts w:ascii="仿宋" w:eastAsia="仿宋" w:hAnsi="仿宋"/>
          <w:color w:val="000000" w:themeColor="text1"/>
          <w:sz w:val="32"/>
          <w:szCs w:val="32"/>
        </w:rPr>
      </w:pPr>
      <w:r w:rsidRPr="004A64C1">
        <w:rPr>
          <w:rFonts w:ascii="仿宋" w:eastAsia="仿宋" w:hAnsi="仿宋" w:hint="eastAsia"/>
          <w:color w:val="000000" w:themeColor="text1"/>
          <w:sz w:val="32"/>
          <w:szCs w:val="32"/>
        </w:rPr>
        <w:t>3．企业业绩：包括选树期内工程造价业务量、工程造价咨询营业收入、人均产值、</w:t>
      </w:r>
      <w:r>
        <w:rPr>
          <w:rFonts w:ascii="仿宋" w:eastAsia="仿宋" w:hAnsi="仿宋" w:hint="eastAsia"/>
          <w:color w:val="000000" w:themeColor="text1"/>
          <w:sz w:val="32"/>
          <w:szCs w:val="32"/>
        </w:rPr>
        <w:t>公司</w:t>
      </w:r>
      <w:r w:rsidRPr="004A64C1">
        <w:rPr>
          <w:rFonts w:ascii="仿宋" w:eastAsia="仿宋" w:hAnsi="仿宋" w:hint="eastAsia"/>
          <w:color w:val="000000" w:themeColor="text1"/>
          <w:sz w:val="32"/>
          <w:szCs w:val="32"/>
        </w:rPr>
        <w:t>纳税额等；</w:t>
      </w:r>
    </w:p>
    <w:p w:rsidR="003045A9" w:rsidRDefault="003045A9" w:rsidP="003045A9">
      <w:pPr>
        <w:tabs>
          <w:tab w:val="left" w:pos="426"/>
        </w:tabs>
        <w:ind w:firstLineChars="200" w:firstLine="640"/>
        <w:jc w:val="left"/>
        <w:rPr>
          <w:rFonts w:ascii="仿宋" w:eastAsia="仿宋" w:hAnsi="仿宋"/>
          <w:color w:val="000000" w:themeColor="text1"/>
          <w:sz w:val="32"/>
          <w:szCs w:val="32"/>
        </w:rPr>
      </w:pPr>
      <w:r w:rsidRPr="004A64C1">
        <w:rPr>
          <w:rFonts w:ascii="仿宋" w:eastAsia="仿宋" w:hAnsi="仿宋" w:hint="eastAsia"/>
          <w:color w:val="000000" w:themeColor="text1"/>
          <w:sz w:val="32"/>
          <w:szCs w:val="32"/>
        </w:rPr>
        <w:t>4．成果质量：包括代表性工程的规模性、完整性、稀缺性、准确性等，需按要求提供具体信息；</w:t>
      </w:r>
    </w:p>
    <w:p w:rsidR="003045A9" w:rsidRDefault="003045A9" w:rsidP="003045A9">
      <w:pPr>
        <w:tabs>
          <w:tab w:val="left" w:pos="426"/>
        </w:tabs>
        <w:ind w:firstLineChars="200" w:firstLine="640"/>
        <w:jc w:val="left"/>
        <w:rPr>
          <w:rFonts w:ascii="仿宋" w:eastAsia="仿宋" w:hAnsi="仿宋"/>
          <w:color w:val="000000" w:themeColor="text1"/>
          <w:sz w:val="32"/>
          <w:szCs w:val="32"/>
        </w:rPr>
      </w:pPr>
      <w:r w:rsidRPr="004A64C1">
        <w:rPr>
          <w:rFonts w:ascii="仿宋" w:eastAsia="仿宋" w:hAnsi="仿宋" w:hint="eastAsia"/>
          <w:color w:val="000000" w:themeColor="text1"/>
          <w:sz w:val="32"/>
          <w:szCs w:val="32"/>
        </w:rPr>
        <w:t>5．企业良好行为：包括选树期内企业和专职专业人员取得的与工程造价业务相关的荣誉、奖励等。</w:t>
      </w:r>
    </w:p>
    <w:p w:rsidR="003045A9" w:rsidRDefault="003045A9" w:rsidP="003045A9">
      <w:pPr>
        <w:tabs>
          <w:tab w:val="left" w:pos="426"/>
        </w:tabs>
        <w:ind w:firstLineChars="200" w:firstLine="643"/>
        <w:jc w:val="left"/>
        <w:rPr>
          <w:rFonts w:ascii="仿宋" w:eastAsia="仿宋" w:hAnsi="仿宋"/>
          <w:color w:val="000000" w:themeColor="text1"/>
          <w:sz w:val="32"/>
          <w:szCs w:val="32"/>
        </w:rPr>
      </w:pPr>
      <w:r w:rsidRPr="004A64C1">
        <w:rPr>
          <w:rFonts w:ascii="仿宋" w:eastAsia="仿宋" w:hAnsi="仿宋" w:hint="eastAsia"/>
          <w:b/>
          <w:bCs/>
          <w:color w:val="000000" w:themeColor="text1"/>
          <w:sz w:val="32"/>
          <w:szCs w:val="32"/>
        </w:rPr>
        <w:t xml:space="preserve">第八条  </w:t>
      </w:r>
      <w:r w:rsidRPr="004A64C1">
        <w:rPr>
          <w:rFonts w:ascii="仿宋" w:eastAsia="仿宋" w:hAnsi="仿宋" w:hint="eastAsia"/>
          <w:bCs/>
          <w:color w:val="000000" w:themeColor="text1"/>
          <w:sz w:val="32"/>
          <w:szCs w:val="32"/>
        </w:rPr>
        <w:t>企业被选树为优秀造价咨询企业或品牌造价咨询企业后，实行动态管理，凡有下列情形之一，随时取消相应的荣誉称号：</w:t>
      </w:r>
    </w:p>
    <w:p w:rsidR="003045A9" w:rsidRDefault="003045A9" w:rsidP="003045A9">
      <w:pPr>
        <w:tabs>
          <w:tab w:val="left" w:pos="426"/>
        </w:tabs>
        <w:ind w:firstLineChars="200" w:firstLine="640"/>
        <w:jc w:val="left"/>
        <w:rPr>
          <w:rFonts w:ascii="仿宋" w:eastAsia="仿宋" w:hAnsi="仿宋"/>
          <w:color w:val="000000" w:themeColor="text1"/>
          <w:sz w:val="32"/>
          <w:szCs w:val="32"/>
        </w:rPr>
      </w:pPr>
      <w:r w:rsidRPr="004A64C1">
        <w:rPr>
          <w:rFonts w:ascii="仿宋" w:eastAsia="仿宋" w:hAnsi="仿宋" w:hint="eastAsia"/>
          <w:color w:val="000000" w:themeColor="text1"/>
          <w:sz w:val="32"/>
          <w:szCs w:val="32"/>
        </w:rPr>
        <w:t>1. 企业</w:t>
      </w:r>
      <w:r w:rsidRPr="004A64C1">
        <w:rPr>
          <w:rFonts w:ascii="仿宋" w:eastAsia="仿宋" w:hAnsi="仿宋" w:hint="eastAsia"/>
          <w:bCs/>
          <w:color w:val="000000" w:themeColor="text1"/>
          <w:sz w:val="32"/>
          <w:szCs w:val="32"/>
        </w:rPr>
        <w:t>在工程造价咨询业务活动中</w:t>
      </w:r>
      <w:r>
        <w:rPr>
          <w:rFonts w:ascii="仿宋" w:eastAsia="仿宋" w:hAnsi="仿宋" w:hint="eastAsia"/>
          <w:bCs/>
          <w:color w:val="000000" w:themeColor="text1"/>
          <w:sz w:val="32"/>
          <w:szCs w:val="32"/>
        </w:rPr>
        <w:t>因服务质量、廉洁</w:t>
      </w:r>
      <w:proofErr w:type="gramStart"/>
      <w:r>
        <w:rPr>
          <w:rFonts w:ascii="仿宋" w:eastAsia="仿宋" w:hAnsi="仿宋" w:hint="eastAsia"/>
          <w:bCs/>
          <w:color w:val="000000" w:themeColor="text1"/>
          <w:sz w:val="32"/>
          <w:szCs w:val="32"/>
        </w:rPr>
        <w:t>从业等</w:t>
      </w:r>
      <w:proofErr w:type="gramEnd"/>
      <w:r>
        <w:rPr>
          <w:rFonts w:ascii="仿宋" w:eastAsia="仿宋" w:hAnsi="仿宋" w:hint="eastAsia"/>
          <w:bCs/>
          <w:color w:val="000000" w:themeColor="text1"/>
          <w:sz w:val="32"/>
          <w:szCs w:val="32"/>
        </w:rPr>
        <w:t>问题</w:t>
      </w:r>
      <w:r w:rsidRPr="004A64C1">
        <w:rPr>
          <w:rFonts w:ascii="仿宋" w:eastAsia="仿宋" w:hAnsi="仿宋" w:hint="eastAsia"/>
          <w:color w:val="000000" w:themeColor="text1"/>
          <w:sz w:val="32"/>
          <w:szCs w:val="32"/>
        </w:rPr>
        <w:t>受到行政处罚；</w:t>
      </w:r>
      <w:r>
        <w:rPr>
          <w:rFonts w:ascii="仿宋" w:eastAsia="仿宋" w:hAnsi="仿宋" w:hint="eastAsia"/>
          <w:color w:val="000000" w:themeColor="text1"/>
          <w:sz w:val="32"/>
          <w:szCs w:val="32"/>
        </w:rPr>
        <w:t>企业管理人员及注册</w:t>
      </w:r>
      <w:r w:rsidRPr="004A64C1">
        <w:rPr>
          <w:rFonts w:ascii="仿宋" w:eastAsia="仿宋" w:hAnsi="仿宋" w:hint="eastAsia"/>
          <w:color w:val="000000" w:themeColor="text1"/>
          <w:sz w:val="32"/>
          <w:szCs w:val="32"/>
        </w:rPr>
        <w:t>专职专业人员</w:t>
      </w:r>
      <w:r>
        <w:rPr>
          <w:rFonts w:ascii="仿宋" w:eastAsia="仿宋" w:hAnsi="仿宋" w:hint="eastAsia"/>
          <w:color w:val="000000" w:themeColor="text1"/>
          <w:sz w:val="32"/>
          <w:szCs w:val="32"/>
        </w:rPr>
        <w:t>受到</w:t>
      </w:r>
      <w:r w:rsidRPr="004A64C1">
        <w:rPr>
          <w:rFonts w:ascii="仿宋" w:eastAsia="仿宋" w:hAnsi="仿宋" w:hint="eastAsia"/>
          <w:color w:val="000000" w:themeColor="text1"/>
          <w:sz w:val="32"/>
          <w:szCs w:val="32"/>
        </w:rPr>
        <w:t>刑事处罚</w:t>
      </w:r>
      <w:r>
        <w:rPr>
          <w:rFonts w:ascii="仿宋" w:eastAsia="仿宋" w:hAnsi="仿宋" w:hint="eastAsia"/>
          <w:color w:val="000000" w:themeColor="text1"/>
          <w:sz w:val="32"/>
          <w:szCs w:val="32"/>
        </w:rPr>
        <w:t>2人次以上；</w:t>
      </w:r>
    </w:p>
    <w:p w:rsidR="003045A9" w:rsidRDefault="003045A9" w:rsidP="003045A9">
      <w:pPr>
        <w:tabs>
          <w:tab w:val="left" w:pos="426"/>
        </w:tabs>
        <w:ind w:firstLineChars="200" w:firstLine="640"/>
        <w:jc w:val="left"/>
        <w:rPr>
          <w:rFonts w:ascii="仿宋" w:eastAsia="仿宋" w:hAnsi="仿宋"/>
          <w:color w:val="000000" w:themeColor="text1"/>
          <w:sz w:val="32"/>
          <w:szCs w:val="32"/>
        </w:rPr>
      </w:pPr>
      <w:r w:rsidRPr="004A64C1">
        <w:rPr>
          <w:rFonts w:ascii="仿宋" w:eastAsia="仿宋" w:hAnsi="仿宋" w:hint="eastAsia"/>
          <w:color w:val="000000" w:themeColor="text1"/>
          <w:sz w:val="32"/>
          <w:szCs w:val="32"/>
        </w:rPr>
        <w:t>2. 企业执业行为被县（区）级以上政府部门列入不良行为或受到行业主管部门通报批评2次以上；</w:t>
      </w:r>
    </w:p>
    <w:p w:rsidR="003045A9" w:rsidRDefault="003045A9" w:rsidP="003045A9">
      <w:pPr>
        <w:tabs>
          <w:tab w:val="left" w:pos="426"/>
        </w:tabs>
        <w:ind w:firstLineChars="200" w:firstLine="640"/>
        <w:jc w:val="left"/>
        <w:rPr>
          <w:rFonts w:ascii="仿宋" w:eastAsia="仿宋" w:hAnsi="仿宋"/>
          <w:color w:val="000000" w:themeColor="text1"/>
          <w:sz w:val="32"/>
          <w:szCs w:val="32"/>
        </w:rPr>
      </w:pPr>
      <w:r w:rsidRPr="004A64C1">
        <w:rPr>
          <w:rFonts w:ascii="仿宋" w:eastAsia="仿宋" w:hAnsi="仿宋" w:hint="eastAsia"/>
          <w:color w:val="000000" w:themeColor="text1"/>
          <w:sz w:val="32"/>
          <w:szCs w:val="32"/>
        </w:rPr>
        <w:t>3. 企业已不具备品牌企业条件或优秀企业条件的，且在规定时间内整改不到位。</w:t>
      </w:r>
    </w:p>
    <w:p w:rsidR="003045A9" w:rsidRDefault="003045A9" w:rsidP="003045A9">
      <w:pPr>
        <w:tabs>
          <w:tab w:val="left" w:pos="426"/>
        </w:tabs>
        <w:ind w:firstLineChars="200" w:firstLine="640"/>
        <w:jc w:val="left"/>
        <w:rPr>
          <w:rFonts w:ascii="仿宋" w:eastAsia="仿宋" w:hAnsi="仿宋"/>
          <w:color w:val="000000" w:themeColor="text1"/>
          <w:sz w:val="32"/>
          <w:szCs w:val="32"/>
        </w:rPr>
      </w:pPr>
      <w:r w:rsidRPr="004A64C1">
        <w:rPr>
          <w:rFonts w:ascii="仿宋" w:eastAsia="仿宋" w:hAnsi="仿宋" w:hint="eastAsia"/>
          <w:color w:val="000000" w:themeColor="text1"/>
          <w:sz w:val="32"/>
          <w:szCs w:val="32"/>
        </w:rPr>
        <w:t>取消优秀造价咨询企业荣誉称号的，企业不得参加下一次选树申报活动，并记录其不良行为。</w:t>
      </w:r>
    </w:p>
    <w:p w:rsidR="003045A9" w:rsidRDefault="003045A9" w:rsidP="003045A9">
      <w:pPr>
        <w:tabs>
          <w:tab w:val="left" w:pos="426"/>
        </w:tabs>
        <w:ind w:firstLineChars="200" w:firstLine="640"/>
        <w:jc w:val="left"/>
        <w:rPr>
          <w:rFonts w:ascii="仿宋" w:eastAsia="仿宋" w:hAnsi="仿宋"/>
          <w:color w:val="000000" w:themeColor="text1"/>
          <w:sz w:val="32"/>
          <w:szCs w:val="32"/>
        </w:rPr>
      </w:pPr>
      <w:r w:rsidRPr="004A64C1">
        <w:rPr>
          <w:rFonts w:ascii="仿宋" w:eastAsia="仿宋" w:hAnsi="仿宋" w:hint="eastAsia"/>
          <w:color w:val="000000" w:themeColor="text1"/>
          <w:sz w:val="32"/>
          <w:szCs w:val="32"/>
        </w:rPr>
        <w:t>取消品牌造价咨询企业荣誉称号的，企业不得参加下一次选树申报活动，并记录其不良行为且6年内不得再获得品牌企业称号。</w:t>
      </w:r>
    </w:p>
    <w:p w:rsidR="003045A9" w:rsidRDefault="003045A9" w:rsidP="003045A9">
      <w:pPr>
        <w:tabs>
          <w:tab w:val="left" w:pos="426"/>
        </w:tabs>
        <w:ind w:firstLineChars="200" w:firstLine="643"/>
        <w:jc w:val="left"/>
        <w:rPr>
          <w:rFonts w:ascii="仿宋" w:eastAsia="仿宋" w:hAnsi="仿宋"/>
          <w:color w:val="000000" w:themeColor="text1"/>
          <w:sz w:val="32"/>
          <w:szCs w:val="32"/>
        </w:rPr>
      </w:pPr>
      <w:r w:rsidRPr="004A64C1">
        <w:rPr>
          <w:rFonts w:ascii="仿宋" w:eastAsia="仿宋" w:hAnsi="仿宋" w:hint="eastAsia"/>
          <w:b/>
          <w:color w:val="000000" w:themeColor="text1"/>
          <w:sz w:val="32"/>
          <w:szCs w:val="32"/>
        </w:rPr>
        <w:lastRenderedPageBreak/>
        <w:t xml:space="preserve">第九条 </w:t>
      </w:r>
      <w:r w:rsidRPr="004A64C1">
        <w:rPr>
          <w:rFonts w:ascii="仿宋" w:eastAsia="仿宋" w:hAnsi="仿宋" w:hint="eastAsia"/>
          <w:color w:val="000000" w:themeColor="text1"/>
          <w:sz w:val="32"/>
          <w:szCs w:val="32"/>
        </w:rPr>
        <w:t>企业因合并、分立等原因发生名称变化时，如仍使用原单位资质的，原企业曾获得的荣誉继续有效。</w:t>
      </w:r>
    </w:p>
    <w:p w:rsidR="003045A9" w:rsidRDefault="003045A9" w:rsidP="003045A9">
      <w:pPr>
        <w:tabs>
          <w:tab w:val="left" w:pos="426"/>
        </w:tabs>
        <w:ind w:firstLineChars="200" w:firstLine="643"/>
        <w:jc w:val="left"/>
        <w:rPr>
          <w:rFonts w:ascii="仿宋" w:eastAsia="仿宋" w:hAnsi="仿宋"/>
          <w:color w:val="000000" w:themeColor="text1"/>
          <w:sz w:val="32"/>
          <w:szCs w:val="32"/>
        </w:rPr>
      </w:pPr>
      <w:r w:rsidRPr="00D631D3">
        <w:rPr>
          <w:rFonts w:ascii="仿宋" w:eastAsia="仿宋" w:hAnsi="仿宋" w:hint="eastAsia"/>
          <w:b/>
          <w:color w:val="000000" w:themeColor="text1"/>
          <w:sz w:val="32"/>
          <w:szCs w:val="32"/>
        </w:rPr>
        <w:t xml:space="preserve">第十条 </w:t>
      </w:r>
      <w:r w:rsidRPr="00D631D3">
        <w:rPr>
          <w:rFonts w:ascii="仿宋" w:eastAsia="仿宋" w:hAnsi="仿宋" w:hint="eastAsia"/>
          <w:color w:val="000000" w:themeColor="text1"/>
          <w:sz w:val="32"/>
          <w:szCs w:val="32"/>
        </w:rPr>
        <w:t>各级造价管理机构、造价管理协会要充分发挥各类媒体的作用，加强对</w:t>
      </w:r>
      <w:r>
        <w:rPr>
          <w:rFonts w:ascii="仿宋" w:eastAsia="仿宋" w:hAnsi="仿宋" w:hint="eastAsia"/>
          <w:color w:val="000000" w:themeColor="text1"/>
          <w:sz w:val="32"/>
          <w:szCs w:val="32"/>
        </w:rPr>
        <w:t>选树的</w:t>
      </w:r>
      <w:r w:rsidRPr="00D631D3">
        <w:rPr>
          <w:rFonts w:ascii="仿宋" w:eastAsia="仿宋" w:hAnsi="仿宋" w:hint="eastAsia"/>
          <w:color w:val="000000" w:themeColor="text1"/>
          <w:sz w:val="32"/>
          <w:szCs w:val="32"/>
        </w:rPr>
        <w:t>优秀造价咨询企业及品牌造价咨询企业</w:t>
      </w:r>
      <w:r>
        <w:rPr>
          <w:rFonts w:ascii="仿宋" w:eastAsia="仿宋" w:hAnsi="仿宋" w:hint="eastAsia"/>
          <w:color w:val="000000" w:themeColor="text1"/>
          <w:sz w:val="32"/>
          <w:szCs w:val="32"/>
        </w:rPr>
        <w:t>进行</w:t>
      </w:r>
      <w:r w:rsidRPr="00D631D3">
        <w:rPr>
          <w:rFonts w:ascii="仿宋" w:eastAsia="仿宋" w:hAnsi="仿宋" w:hint="eastAsia"/>
          <w:color w:val="000000" w:themeColor="text1"/>
          <w:sz w:val="32"/>
          <w:szCs w:val="32"/>
        </w:rPr>
        <w:t>宣传、推广。</w:t>
      </w:r>
    </w:p>
    <w:p w:rsidR="003045A9" w:rsidRDefault="003045A9" w:rsidP="003045A9">
      <w:pPr>
        <w:tabs>
          <w:tab w:val="left" w:pos="426"/>
        </w:tabs>
        <w:ind w:firstLineChars="200" w:firstLine="643"/>
        <w:jc w:val="left"/>
        <w:rPr>
          <w:rFonts w:ascii="仿宋" w:eastAsia="仿宋" w:hAnsi="仿宋"/>
          <w:color w:val="000000" w:themeColor="text1"/>
          <w:sz w:val="32"/>
          <w:szCs w:val="32"/>
        </w:rPr>
      </w:pPr>
      <w:r w:rsidRPr="004A64C1">
        <w:rPr>
          <w:rFonts w:ascii="仿宋" w:eastAsia="仿宋" w:hAnsi="仿宋" w:hint="eastAsia"/>
          <w:b/>
          <w:color w:val="000000" w:themeColor="text1"/>
          <w:sz w:val="32"/>
          <w:szCs w:val="32"/>
        </w:rPr>
        <w:t>第十</w:t>
      </w:r>
      <w:r>
        <w:rPr>
          <w:rFonts w:ascii="仿宋" w:eastAsia="仿宋" w:hAnsi="仿宋" w:hint="eastAsia"/>
          <w:b/>
          <w:color w:val="000000" w:themeColor="text1"/>
          <w:sz w:val="32"/>
          <w:szCs w:val="32"/>
        </w:rPr>
        <w:t>一</w:t>
      </w:r>
      <w:r w:rsidRPr="004A64C1">
        <w:rPr>
          <w:rFonts w:ascii="仿宋" w:eastAsia="仿宋" w:hAnsi="仿宋" w:hint="eastAsia"/>
          <w:b/>
          <w:color w:val="000000" w:themeColor="text1"/>
          <w:sz w:val="32"/>
          <w:szCs w:val="32"/>
        </w:rPr>
        <w:t>条</w:t>
      </w:r>
      <w:r w:rsidRPr="004A64C1">
        <w:rPr>
          <w:rFonts w:ascii="仿宋" w:eastAsia="仿宋" w:hAnsi="仿宋" w:hint="eastAsia"/>
          <w:color w:val="000000" w:themeColor="text1"/>
          <w:sz w:val="32"/>
          <w:szCs w:val="32"/>
        </w:rPr>
        <w:t xml:space="preserve"> 参与</w:t>
      </w:r>
      <w:r>
        <w:rPr>
          <w:rFonts w:ascii="仿宋" w:eastAsia="仿宋" w:hAnsi="仿宋" w:hint="eastAsia"/>
          <w:color w:val="000000" w:themeColor="text1"/>
          <w:sz w:val="32"/>
          <w:szCs w:val="32"/>
        </w:rPr>
        <w:t>培育</w:t>
      </w:r>
      <w:r w:rsidRPr="004A64C1">
        <w:rPr>
          <w:rFonts w:ascii="仿宋" w:eastAsia="仿宋" w:hAnsi="仿宋" w:hint="eastAsia"/>
          <w:color w:val="000000" w:themeColor="text1"/>
          <w:sz w:val="32"/>
          <w:szCs w:val="32"/>
        </w:rPr>
        <w:t>活动的评审专家及工作人员应客观公正地履行职责，遵守职业道德，严禁弄虚作假、营私舞弊，一经查实，将予以通报。</w:t>
      </w:r>
    </w:p>
    <w:p w:rsidR="003045A9" w:rsidRPr="004A64C1" w:rsidRDefault="003045A9" w:rsidP="003045A9">
      <w:pPr>
        <w:tabs>
          <w:tab w:val="left" w:pos="426"/>
        </w:tabs>
        <w:ind w:firstLineChars="200" w:firstLine="643"/>
        <w:jc w:val="left"/>
        <w:rPr>
          <w:rFonts w:ascii="仿宋" w:eastAsia="仿宋" w:hAnsi="仿宋"/>
          <w:color w:val="000000" w:themeColor="text1"/>
          <w:sz w:val="32"/>
          <w:szCs w:val="32"/>
        </w:rPr>
      </w:pPr>
      <w:r w:rsidRPr="004A64C1">
        <w:rPr>
          <w:rFonts w:ascii="仿宋" w:eastAsia="仿宋" w:hAnsi="仿宋" w:hint="eastAsia"/>
          <w:b/>
          <w:color w:val="000000" w:themeColor="text1"/>
          <w:sz w:val="32"/>
          <w:szCs w:val="32"/>
        </w:rPr>
        <w:t>第十</w:t>
      </w:r>
      <w:r>
        <w:rPr>
          <w:rFonts w:ascii="仿宋" w:eastAsia="仿宋" w:hAnsi="仿宋" w:hint="eastAsia"/>
          <w:b/>
          <w:color w:val="000000" w:themeColor="text1"/>
          <w:sz w:val="32"/>
          <w:szCs w:val="32"/>
        </w:rPr>
        <w:t>二</w:t>
      </w:r>
      <w:r w:rsidRPr="004A64C1">
        <w:rPr>
          <w:rFonts w:ascii="仿宋" w:eastAsia="仿宋" w:hAnsi="仿宋" w:hint="eastAsia"/>
          <w:b/>
          <w:color w:val="000000" w:themeColor="text1"/>
          <w:sz w:val="32"/>
          <w:szCs w:val="32"/>
        </w:rPr>
        <w:t>条</w:t>
      </w:r>
      <w:r w:rsidRPr="004A64C1">
        <w:rPr>
          <w:rFonts w:ascii="仿宋" w:eastAsia="仿宋" w:hAnsi="仿宋" w:hint="eastAsia"/>
          <w:color w:val="000000" w:themeColor="text1"/>
          <w:sz w:val="32"/>
          <w:szCs w:val="32"/>
        </w:rPr>
        <w:t xml:space="preserve"> 本</w:t>
      </w:r>
      <w:r>
        <w:rPr>
          <w:rFonts w:ascii="仿宋" w:eastAsia="仿宋" w:hAnsi="仿宋" w:hint="eastAsia"/>
          <w:color w:val="000000" w:themeColor="text1"/>
          <w:sz w:val="32"/>
          <w:szCs w:val="32"/>
        </w:rPr>
        <w:t>指引</w:t>
      </w:r>
      <w:r w:rsidRPr="004A64C1">
        <w:rPr>
          <w:rFonts w:ascii="仿宋" w:eastAsia="仿宋" w:hAnsi="仿宋" w:hint="eastAsia"/>
          <w:color w:val="000000" w:themeColor="text1"/>
          <w:sz w:val="32"/>
          <w:szCs w:val="32"/>
        </w:rPr>
        <w:t>自颁布之日起实施。</w:t>
      </w:r>
    </w:p>
    <w:p w:rsidR="00A92671" w:rsidRPr="003045A9" w:rsidRDefault="00A92671"/>
    <w:sectPr w:rsidR="00A92671" w:rsidRPr="003045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40"/>
    <w:rsid w:val="003045A9"/>
    <w:rsid w:val="00336140"/>
    <w:rsid w:val="00A92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5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5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299</Words>
  <Characters>1706</Characters>
  <Application>Microsoft Office Word</Application>
  <DocSecurity>0</DocSecurity>
  <Lines>14</Lines>
  <Paragraphs>4</Paragraphs>
  <ScaleCrop>false</ScaleCrop>
  <Company>Microsoft</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dc:creator>
  <cp:keywords/>
  <dc:description/>
  <cp:lastModifiedBy>mbo</cp:lastModifiedBy>
  <cp:revision>2</cp:revision>
  <dcterms:created xsi:type="dcterms:W3CDTF">2019-05-15T06:33:00Z</dcterms:created>
  <dcterms:modified xsi:type="dcterms:W3CDTF">2019-05-15T06:33:00Z</dcterms:modified>
</cp:coreProperties>
</file>